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1A" w:rsidRPr="00C65929" w:rsidRDefault="00193F5A" w:rsidP="00AA3EAF">
      <w:pPr>
        <w:jc w:val="center"/>
        <w:rPr>
          <w:rFonts w:asciiTheme="minorEastAsia" w:hAnsiTheme="minorEastAsia" w:cs="Arial" w:hint="eastAsia"/>
          <w:b/>
          <w:bCs/>
          <w:sz w:val="28"/>
          <w:szCs w:val="28"/>
        </w:rPr>
      </w:pPr>
      <w:r w:rsidRPr="00C65929">
        <w:rPr>
          <w:rFonts w:asciiTheme="minorEastAsia" w:hAnsiTheme="minorEastAsia" w:cs="Arial"/>
          <w:b/>
          <w:bCs/>
          <w:sz w:val="28"/>
          <w:szCs w:val="28"/>
        </w:rPr>
        <w:t>就业中心关于启用2015届毕业生电子协议书的通知</w:t>
      </w:r>
    </w:p>
    <w:p w:rsidR="00193F5A" w:rsidRPr="00C65929" w:rsidRDefault="00193F5A">
      <w:pPr>
        <w:rPr>
          <w:rFonts w:asciiTheme="minorEastAsia" w:hAnsiTheme="minorEastAsia" w:cs="Arial" w:hint="eastAsia"/>
          <w:b/>
          <w:bCs/>
          <w:sz w:val="28"/>
          <w:szCs w:val="28"/>
        </w:rPr>
      </w:pP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各院系、用人单位、毕业生：</w:t>
      </w:r>
    </w:p>
    <w:p w:rsidR="00193F5A" w:rsidRPr="00C65929" w:rsidRDefault="00193F5A" w:rsidP="00193F5A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="Arial" w:hint="eastAsia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为更好的服务学生、用人单位，并提升学校信息化水平。学校定于10月29日下午1时起开放网上在线签约管理系统。用人单位及毕业生可通过在线签约系统完成电子协议书签约流程。电子协议书与纸质协议书具有同等效力，一旦电子签约完成立即生效。今年我校将统一使用电子协议书签约，电子签约完成后</w:t>
      </w:r>
      <w:proofErr w:type="gramStart"/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打印纸质三方</w:t>
      </w:r>
      <w:proofErr w:type="gramEnd"/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协议书备档留存。</w:t>
      </w:r>
    </w:p>
    <w:p w:rsidR="00AA3EAF" w:rsidRPr="00193F5A" w:rsidRDefault="00AA3EAF" w:rsidP="00193F5A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具体时间安排：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国防军工企业签约：2014年10月29日开通至2015年8月中旬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非国防军工企业签约：2014年11月20日开通至2015年8月中旬</w:t>
      </w:r>
    </w:p>
    <w:p w:rsidR="00193F5A" w:rsidRPr="00C65929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 w:hint="eastAsia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操作要点和步骤： 请使用IE浏览器完成电子签约流程</w:t>
      </w:r>
    </w:p>
    <w:p w:rsidR="00AA3EAF" w:rsidRPr="00193F5A" w:rsidRDefault="00AA3EAF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用人单位：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1、在浙江大学就业中心网站</w:t>
      </w:r>
      <w:hyperlink r:id="rId6" w:history="1">
        <w:r w:rsidRPr="00C65929">
          <w:rPr>
            <w:rFonts w:asciiTheme="minorEastAsia" w:hAnsiTheme="minorEastAsia" w:cs="Arial"/>
            <w:b/>
            <w:kern w:val="0"/>
            <w:sz w:val="28"/>
            <w:szCs w:val="28"/>
          </w:rPr>
          <w:t>http://www.career.zju.edu.cn/default.html</w:t>
        </w:r>
      </w:hyperlink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首页左上角注册企业信息（如已注册 ，则直接登入即可）登入用人单位服务区，点击网上三方协议书管理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2、 填写电子三方协议书签约单位基本信息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3、 起草电子三方协议书，并向学生发出录用通知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lastRenderedPageBreak/>
        <w:t>4、 预设学生确认电子三方协议书时限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 xml:space="preserve">5、 </w:t>
      </w:r>
      <w:proofErr w:type="gramStart"/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待学生</w:t>
      </w:r>
      <w:proofErr w:type="gramEnd"/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确认电子三方协议书后，打印协议书文本一式三份（也可通知毕业生先打印）</w:t>
      </w:r>
    </w:p>
    <w:p w:rsidR="00193F5A" w:rsidRPr="00C65929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 w:hint="eastAsia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6、 用人单位签字盖章后将协议书寄回学生本人，在毕业生、院系签字盖章后返回一份至用人单位留存</w:t>
      </w:r>
    </w:p>
    <w:p w:rsidR="00AA3EAF" w:rsidRPr="00193F5A" w:rsidRDefault="00AA3EAF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毕业生：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1、（学校统一身份认证）登入学校就业中心管理平台，点击协议书管理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2、 查看已有电子三方协议书及签约时限（可能多份）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3、 在约定时限内，确定其中一家接收单位正式签约（签约确认前可浏览报到证信息）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4、 打印三方协议书文本一式三份，也可通知用人单位先打印。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5、 学生、院系签字盖章后将协议书寄用人单位、在用人单位签字盖章后返回二份给毕业生，其中一份交回所在院系。</w:t>
      </w:r>
    </w:p>
    <w:p w:rsidR="00193F5A" w:rsidRPr="00193F5A" w:rsidRDefault="00193F5A" w:rsidP="00AA3EAF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浙江大学就业指导与服务中心</w:t>
      </w:r>
    </w:p>
    <w:p w:rsidR="00193F5A" w:rsidRPr="00193F5A" w:rsidRDefault="00193F5A" w:rsidP="00AA3EAF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8"/>
          <w:szCs w:val="28"/>
        </w:rPr>
        <w:t>2014</w:t>
      </w:r>
      <w:r w:rsidRPr="00193F5A">
        <w:rPr>
          <w:rFonts w:asciiTheme="minorEastAsia" w:hAnsiTheme="minorEastAsia" w:cs="Arial"/>
          <w:b/>
          <w:kern w:val="0"/>
          <w:sz w:val="28"/>
          <w:szCs w:val="28"/>
          <w:bdr w:val="none" w:sz="0" w:space="0" w:color="auto" w:frame="1"/>
        </w:rPr>
        <w:t>年10月27日</w:t>
      </w:r>
    </w:p>
    <w:p w:rsidR="00193F5A" w:rsidRPr="00E64650" w:rsidRDefault="00193F5A" w:rsidP="00E64650">
      <w:pPr>
        <w:widowControl/>
        <w:shd w:val="clear" w:color="auto" w:fill="FFFFFF"/>
        <w:spacing w:line="360" w:lineRule="auto"/>
        <w:ind w:leftChars="50" w:left="105" w:firstLineChars="100" w:firstLine="241"/>
        <w:jc w:val="left"/>
        <w:rPr>
          <w:rFonts w:asciiTheme="minorEastAsia" w:hAnsiTheme="minorEastAsia" w:cs="Arial" w:hint="eastAsia"/>
          <w:b/>
          <w:kern w:val="0"/>
          <w:sz w:val="24"/>
          <w:szCs w:val="24"/>
        </w:rPr>
      </w:pPr>
    </w:p>
    <w:p w:rsidR="00193F5A" w:rsidRPr="00193F5A" w:rsidRDefault="00193F5A" w:rsidP="00E64650">
      <w:pPr>
        <w:widowControl/>
        <w:shd w:val="clear" w:color="auto" w:fill="FFFFFF"/>
        <w:spacing w:line="360" w:lineRule="auto"/>
        <w:ind w:leftChars="50" w:left="105" w:firstLineChars="100" w:firstLine="241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>注意事项：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ind w:hanging="630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>1、首先设置IE浏览器安全级别：工具</w:t>
      </w: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sym w:font="Symbol" w:char="F0E0"/>
      </w: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>Internet选项</w:t>
      </w: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sym w:font="Symbol" w:char="F0E0"/>
      </w: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>安全</w:t>
      </w: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sym w:font="Symbol" w:char="F0E0"/>
      </w: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>自定义级别</w:t>
      </w: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sym w:font="Symbol" w:char="F0E0"/>
      </w: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 xml:space="preserve"> 启用“对未标记为可安全执行脚本的ActiveX控件初始化并执行脚本（不安全）”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ind w:hanging="630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>2、在打印页面“页面设置”勾选“打印背景颜色和图像(C)”的选项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ind w:hanging="630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>3、签约确认前务必仔细查看用人单位的电子协议书。</w:t>
      </w:r>
    </w:p>
    <w:p w:rsidR="00193F5A" w:rsidRPr="00193F5A" w:rsidRDefault="00193F5A" w:rsidP="00193F5A">
      <w:pPr>
        <w:widowControl/>
        <w:shd w:val="clear" w:color="auto" w:fill="FFFFFF"/>
        <w:spacing w:line="360" w:lineRule="auto"/>
        <w:ind w:hanging="630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  <w:r w:rsidRPr="00193F5A">
        <w:rPr>
          <w:rFonts w:asciiTheme="minorEastAsia" w:hAnsiTheme="minorEastAsia" w:cs="Arial"/>
          <w:b/>
          <w:kern w:val="0"/>
          <w:sz w:val="24"/>
          <w:szCs w:val="24"/>
        </w:rPr>
        <w:t>4、电子签约完成后，电子协议正式生效，想要重新签约需走违约流程。</w:t>
      </w:r>
    </w:p>
    <w:sectPr w:rsidR="00193F5A" w:rsidRPr="00193F5A" w:rsidSect="0094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C3" w:rsidRDefault="00EB2AC3" w:rsidP="00193F5A">
      <w:r>
        <w:separator/>
      </w:r>
    </w:p>
  </w:endnote>
  <w:endnote w:type="continuationSeparator" w:id="0">
    <w:p w:rsidR="00EB2AC3" w:rsidRDefault="00EB2AC3" w:rsidP="0019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C3" w:rsidRDefault="00EB2AC3" w:rsidP="00193F5A">
      <w:r>
        <w:separator/>
      </w:r>
    </w:p>
  </w:footnote>
  <w:footnote w:type="continuationSeparator" w:id="0">
    <w:p w:rsidR="00EB2AC3" w:rsidRDefault="00EB2AC3" w:rsidP="00193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F5A"/>
    <w:rsid w:val="00193F5A"/>
    <w:rsid w:val="0094311A"/>
    <w:rsid w:val="00AA3EAF"/>
    <w:rsid w:val="00C65929"/>
    <w:rsid w:val="00E64650"/>
    <w:rsid w:val="00EB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F5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93F5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7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15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none" w:sz="0" w:space="0" w:color="auto"/>
                <w:right w:val="single" w:sz="6" w:space="0" w:color="CECECE"/>
              </w:divBdr>
              <w:divsChild>
                <w:div w:id="2740948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2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89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02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5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4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5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6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67971">
                                  <w:marLeft w:val="9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129">
                                  <w:marLeft w:val="9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8867">
                                  <w:marLeft w:val="9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8640">
                                  <w:marLeft w:val="9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82238">
                                  <w:marLeft w:val="9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eer.zju.edu.cn/defaul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2015-02-03T06:52:00Z</dcterms:created>
  <dcterms:modified xsi:type="dcterms:W3CDTF">2015-02-03T06:53:00Z</dcterms:modified>
</cp:coreProperties>
</file>